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Arial" w:cs="Arial" w:eastAsia="Arial" w:hAnsi="Arial"/>
          <w:b w:val="1"/>
          <w:color w:val="cc0000"/>
          <w:sz w:val="26"/>
          <w:szCs w:val="26"/>
        </w:rPr>
      </w:pPr>
      <w:r w:rsidDel="00000000" w:rsidR="00000000" w:rsidRPr="00000000">
        <w:rPr>
          <w:rFonts w:ascii="Arial" w:cs="Arial" w:eastAsia="Arial" w:hAnsi="Arial"/>
          <w:b w:val="1"/>
          <w:color w:val="cc0000"/>
          <w:sz w:val="26"/>
          <w:szCs w:val="26"/>
          <w:rtl w:val="0"/>
        </w:rPr>
        <w:t xml:space="preserve">Participatory Grantmaking Initiative Application</w:t>
      </w:r>
    </w:p>
    <w:p w:rsidR="00000000" w:rsidDel="00000000" w:rsidP="00000000" w:rsidRDefault="00000000" w:rsidRPr="00000000" w14:paraId="00000002">
      <w:pPr>
        <w:spacing w:after="240" w:befor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 can submit your application in one of the following four ways: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Form: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use this online form to submit the application - </w:t>
      </w:r>
      <w:hyperlink r:id="rId7">
        <w:r w:rsidDel="00000000" w:rsidR="00000000" w:rsidRPr="00000000">
          <w:rPr>
            <w:rFonts w:ascii="Arial" w:cs="Arial" w:eastAsia="Arial" w:hAnsi="Arial"/>
            <w:color w:val="1155cc"/>
            <w:sz w:val="22"/>
            <w:szCs w:val="22"/>
            <w:u w:val="single"/>
            <w:rtl w:val="0"/>
          </w:rPr>
          <w:t xml:space="preserve">https://www.surveymonkey.ca/r/radiuspgm</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your written submission: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email your response to the questions in this document to -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ssharma@radiussfu.com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yyounis@radiussfu.com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Answers to the ‘Initiative Narrative’ questions on Page 3 should be limited to a 2-page document. You can respond in paragraphs or bullet points. </w:t>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do not expect academic style writing or formal language so write in a way that is comfortable for you to express your ideas.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your Video/Audio Submission: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email your submission to - </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ssharma@radiussfu.com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yyounis@radiussfu.com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video/audio submission should be limited to 10 minutes or less in length &amp; should respond to the questions in the ‘Initiative Narrative’ section (see: page 3).</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size limits for email attachments for all major email services is limited to 25 megabytes, so we encourage you to utilize online cloud storage options such as google drive, dropbox, box, onedrive or platforms such as youtube or vimeo to upload your video/audio files and then share the links to them with us.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audio or video submissions should be accompanied with written answers to ‘Questions for all applicants’ (see: page 2) as well as a basic budget breakdown.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a previously prepared application: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Finally, you can reuse a previous application prepared for another funding opportunity and send that to us. You can email your submission to - </w:t>
      </w:r>
      <w:hyperlink r:id="rId1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ssharma@radiussfu.com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w:t>
      </w:r>
      <w:hyperlink r:id="rId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yyounis@radiussfu.com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incorporate the necessary information from the application questions below that might be missing so that your submission can be assessed fairly and consistently based on the decision-making criteria.</w:t>
      </w: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any questions, please reach out to Shikhank at </w:t>
      </w:r>
      <w:hyperlink r:id="rId14">
        <w:r w:rsidDel="00000000" w:rsidR="00000000" w:rsidRPr="00000000">
          <w:rPr>
            <w:rFonts w:ascii="Arial" w:cs="Arial" w:eastAsia="Arial" w:hAnsi="Arial"/>
            <w:color w:val="467886"/>
            <w:sz w:val="22"/>
            <w:szCs w:val="22"/>
            <w:u w:val="single"/>
            <w:rtl w:val="0"/>
          </w:rPr>
          <w:t xml:space="preserve">ssharma@radiussfu.com</w:t>
        </w:r>
      </w:hyperlink>
      <w:r w:rsidDel="00000000" w:rsidR="00000000" w:rsidRPr="00000000">
        <w:rPr>
          <w:rFonts w:ascii="Arial" w:cs="Arial" w:eastAsia="Arial" w:hAnsi="Arial"/>
          <w:sz w:val="22"/>
          <w:szCs w:val="22"/>
          <w:rtl w:val="0"/>
        </w:rPr>
        <w:t xml:space="preserve"> or Yara at </w:t>
      </w:r>
      <w:hyperlink r:id="rId15">
        <w:r w:rsidDel="00000000" w:rsidR="00000000" w:rsidRPr="00000000">
          <w:rPr>
            <w:rFonts w:ascii="Arial" w:cs="Arial" w:eastAsia="Arial" w:hAnsi="Arial"/>
            <w:color w:val="467886"/>
            <w:sz w:val="22"/>
            <w:szCs w:val="22"/>
            <w:u w:val="single"/>
            <w:rtl w:val="0"/>
          </w:rPr>
          <w:t xml:space="preserve">yyounis@radiussfu.com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shd w:fill="d9d9d9" w:val="clear"/>
          </w:tcPr>
          <w:p w:rsidR="00000000" w:rsidDel="00000000" w:rsidP="00000000" w:rsidRDefault="00000000" w:rsidRPr="00000000" w14:paraId="00000010">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Collection Notice</w:t>
            </w:r>
          </w:p>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Participatory Grantmaking Initiative at Radius collects personal information on behalf of SFU under the authority of the Freedom of Information and Protection of Privacy Act (RSBC 1996, c.165). The personal information collected includes name, email, address, phone number of the individuals submitting this form.</w:t>
            </w:r>
          </w:p>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 is related directly to and needed by the University to enable communication with the submitter, as needed, regarding the grant's application and status. The information will also be used to administer, facilitate, and evaluate the grant application as well as determining if the submitting individual or organization is located in British Columbia.</w:t>
            </w:r>
          </w:p>
        </w:tc>
      </w:tr>
    </w:tbl>
    <w:p w:rsidR="00000000" w:rsidDel="00000000" w:rsidP="00000000" w:rsidRDefault="00000000" w:rsidRPr="00000000" w14:paraId="00000013">
      <w:pPr>
        <w:spacing w:after="240" w:before="240" w:lineRule="auto"/>
        <w:rPr>
          <w:rFonts w:ascii="Arial" w:cs="Arial" w:eastAsia="Arial" w:hAnsi="Arial"/>
          <w:b w:val="1"/>
          <w:color w:val="cc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b w:val="1"/>
          <w:color w:val="cc0000"/>
          <w:sz w:val="26"/>
          <w:szCs w:val="26"/>
        </w:rPr>
      </w:pPr>
      <w:r w:rsidDel="00000000" w:rsidR="00000000" w:rsidRPr="00000000">
        <w:rPr>
          <w:rFonts w:ascii="Arial" w:cs="Arial" w:eastAsia="Arial" w:hAnsi="Arial"/>
          <w:b w:val="1"/>
          <w:color w:val="cc0000"/>
          <w:sz w:val="26"/>
          <w:szCs w:val="26"/>
          <w:rtl w:val="0"/>
        </w:rPr>
        <w:t xml:space="preserve">Questions for All Applicants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7"/>
        <w:tblGridChange w:id="0">
          <w:tblGrid>
            <w:gridCol w:w="4673"/>
            <w:gridCol w:w="4677"/>
          </w:tblGrid>
        </w:tblGridChange>
      </w:tblGrid>
      <w:tr>
        <w:trPr>
          <w:cantSplit w:val="0"/>
          <w:trHeight w:val="67" w:hRule="atLeast"/>
          <w:tblHeader w:val="0"/>
        </w:trPr>
        <w:tc>
          <w:tcPr/>
          <w:p w:rsidR="00000000" w:rsidDel="00000000" w:rsidP="00000000" w:rsidRDefault="00000000" w:rsidRPr="00000000" w14:paraId="00000015">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Preferred name</w:t>
            </w:r>
            <w:r w:rsidDel="00000000" w:rsidR="00000000" w:rsidRPr="00000000">
              <w:rPr>
                <w:rtl w:val="0"/>
              </w:rPr>
            </w:r>
          </w:p>
        </w:tc>
        <w:tc>
          <w:tcPr/>
          <w:p w:rsidR="00000000" w:rsidDel="00000000" w:rsidP="00000000" w:rsidRDefault="00000000" w:rsidRPr="00000000" w14:paraId="00000016">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Contact Email</w:t>
            </w:r>
            <w:r w:rsidDel="00000000" w:rsidR="00000000" w:rsidRPr="00000000">
              <w:rPr>
                <w:rtl w:val="0"/>
              </w:rPr>
            </w:r>
          </w:p>
        </w:tc>
        <w:tc>
          <w:tcPr/>
          <w:p w:rsidR="00000000" w:rsidDel="00000000" w:rsidP="00000000" w:rsidRDefault="00000000" w:rsidRPr="00000000" w14:paraId="00000018">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9">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Do you consent to receiving email communication from us if we need to contact you about your application?</w:t>
            </w:r>
            <w:r w:rsidDel="00000000" w:rsidR="00000000" w:rsidRPr="00000000">
              <w:rPr>
                <w:rtl w:val="0"/>
              </w:rPr>
            </w:r>
          </w:p>
        </w:tc>
        <w:tc>
          <w:tcPr>
            <w:vAlign w:val="center"/>
          </w:tcPr>
          <w:p w:rsidR="00000000" w:rsidDel="00000000" w:rsidP="00000000" w:rsidRDefault="00000000" w:rsidRPr="00000000" w14:paraId="0000001A">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w:t>
            </w:r>
          </w:p>
          <w:p w:rsidR="00000000" w:rsidDel="00000000" w:rsidP="00000000" w:rsidRDefault="00000000" w:rsidRPr="00000000" w14:paraId="0000001B">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w:t>
            </w:r>
          </w:p>
        </w:tc>
      </w:tr>
      <w:tr>
        <w:trPr>
          <w:cantSplit w:val="0"/>
          <w:tblHeader w:val="0"/>
        </w:trPr>
        <w:tc>
          <w:tcPr/>
          <w:p w:rsidR="00000000" w:rsidDel="00000000" w:rsidP="00000000" w:rsidRDefault="00000000" w:rsidRPr="00000000" w14:paraId="0000001C">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Phone number</w:t>
            </w:r>
            <w:r w:rsidDel="00000000" w:rsidR="00000000" w:rsidRPr="00000000">
              <w:rPr>
                <w:rtl w:val="0"/>
              </w:rPr>
            </w:r>
          </w:p>
        </w:tc>
        <w:tc>
          <w:tcPr/>
          <w:p w:rsidR="00000000" w:rsidDel="00000000" w:rsidP="00000000" w:rsidRDefault="00000000" w:rsidRPr="00000000" w14:paraId="0000001D">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Address (if you are submitting on behalf of an organization, please include the organization's address):</w:t>
            </w:r>
            <w:r w:rsidDel="00000000" w:rsidR="00000000" w:rsidRPr="00000000">
              <w:rPr>
                <w:rtl w:val="0"/>
              </w:rPr>
            </w:r>
          </w:p>
        </w:tc>
        <w:tc>
          <w:tcPr/>
          <w:p w:rsidR="00000000" w:rsidDel="00000000" w:rsidP="00000000" w:rsidRDefault="00000000" w:rsidRPr="00000000" w14:paraId="0000001F">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6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Initiative or Project Name:</w:t>
            </w:r>
            <w:r w:rsidDel="00000000" w:rsidR="00000000" w:rsidRPr="00000000">
              <w:rPr>
                <w:rtl w:val="0"/>
              </w:rPr>
            </w:r>
          </w:p>
        </w:tc>
        <w:tc>
          <w:tcPr/>
          <w:p w:rsidR="00000000" w:rsidDel="00000000" w:rsidP="00000000" w:rsidRDefault="00000000" w:rsidRPr="00000000" w14:paraId="00000021">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Organization Name (if applicable):</w:t>
            </w:r>
          </w:p>
          <w:p w:rsidR="00000000" w:rsidDel="00000000" w:rsidP="00000000" w:rsidRDefault="00000000" w:rsidRPr="00000000" w14:paraId="00000023">
            <w:pPr>
              <w:spacing w:after="6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4">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Website/Social media handle of the project/initiative or organization (if applicable):</w:t>
            </w:r>
          </w:p>
        </w:tc>
        <w:tc>
          <w:tcPr/>
          <w:p w:rsidR="00000000" w:rsidDel="00000000" w:rsidP="00000000" w:rsidRDefault="00000000" w:rsidRPr="00000000" w14:paraId="00000026">
            <w:pPr>
              <w:spacing w:after="6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you based in British Columbia? (Note: This grant is only available to individuals living and organizations based in British Columbia)</w:t>
            </w:r>
          </w:p>
        </w:tc>
        <w:tc>
          <w:tcPr/>
          <w:p w:rsidR="00000000" w:rsidDel="00000000" w:rsidP="00000000" w:rsidRDefault="00000000" w:rsidRPr="00000000" w14:paraId="0000002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w:t>
            </w:r>
          </w:p>
          <w:p w:rsidR="00000000" w:rsidDel="00000000" w:rsidP="00000000" w:rsidRDefault="00000000" w:rsidRPr="00000000" w14:paraId="0000002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w:t>
            </w:r>
          </w:p>
          <w:p w:rsidR="00000000" w:rsidDel="00000000" w:rsidP="00000000" w:rsidRDefault="00000000" w:rsidRPr="00000000" w14:paraId="0000002A">
            <w:pPr>
              <w:spacing w:after="60"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you submitting as an individual or on behalf of an organization? </w:t>
            </w:r>
          </w:p>
        </w:tc>
        <w:tc>
          <w:tcPr/>
          <w:bookmarkStart w:colFirst="0" w:colLast="0" w:name="bookmark=id.gjdgxs" w:id="0"/>
          <w:bookmarkEnd w:id="0"/>
          <w:p w:rsidR="00000000" w:rsidDel="00000000" w:rsidP="00000000" w:rsidRDefault="00000000" w:rsidRPr="00000000" w14:paraId="0000002C">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Individual</w:t>
            </w:r>
          </w:p>
          <w:p w:rsidR="00000000" w:rsidDel="00000000" w:rsidP="00000000" w:rsidRDefault="00000000" w:rsidRPr="00000000" w14:paraId="0000002D">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Organization</w:t>
            </w:r>
          </w:p>
        </w:tc>
      </w:tr>
    </w:tbl>
    <w:p w:rsidR="00000000" w:rsidDel="00000000" w:rsidP="00000000" w:rsidRDefault="00000000" w:rsidRPr="00000000" w14:paraId="0000002E">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case you are submitting on behalf of an organization, please answer the following question:</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7"/>
        <w:tblGridChange w:id="0">
          <w:tblGrid>
            <w:gridCol w:w="4673"/>
            <w:gridCol w:w="4677"/>
          </w:tblGrid>
        </w:tblGridChange>
      </w:tblGrid>
      <w:tr>
        <w:trPr>
          <w:cantSplit w:val="0"/>
          <w:tblHeader w:val="0"/>
        </w:trPr>
        <w:tc>
          <w:tcPr/>
          <w:p w:rsidR="00000000" w:rsidDel="00000000" w:rsidP="00000000" w:rsidRDefault="00000000" w:rsidRPr="00000000" w14:paraId="0000002F">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Is your organization registered/incorporated</w:t>
            </w:r>
          </w:p>
        </w:tc>
        <w:tc>
          <w:tcPr/>
          <w:p w:rsidR="00000000" w:rsidDel="00000000" w:rsidP="00000000" w:rsidRDefault="00000000" w:rsidRPr="00000000" w14:paraId="0000003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non-profit</w:t>
            </w:r>
          </w:p>
          <w:p w:rsidR="00000000" w:rsidDel="00000000" w:rsidP="00000000" w:rsidRDefault="00000000" w:rsidRPr="00000000" w14:paraId="0000003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charity</w:t>
            </w:r>
          </w:p>
          <w:p w:rsidR="00000000" w:rsidDel="00000000" w:rsidP="00000000" w:rsidRDefault="00000000" w:rsidRPr="00000000" w14:paraId="0000003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for-profit business</w:t>
            </w:r>
          </w:p>
          <w:p w:rsidR="00000000" w:rsidDel="00000000" w:rsidP="00000000" w:rsidRDefault="00000000" w:rsidRPr="00000000" w14:paraId="0000003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as a co-operative (non-profit or for-profit)</w:t>
            </w:r>
          </w:p>
          <w:p w:rsidR="00000000" w:rsidDel="00000000" w:rsidP="00000000" w:rsidRDefault="00000000" w:rsidRPr="00000000" w14:paraId="00000034">
            <w:pPr>
              <w:spacing w:after="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 we are not registered</w:t>
            </w:r>
          </w:p>
        </w:tc>
      </w:tr>
      <w:tr>
        <w:trPr>
          <w:cantSplit w:val="0"/>
          <w:tblHeader w:val="0"/>
        </w:trPr>
        <w:tc>
          <w:tcPr>
            <w:gridSpan w:val="2"/>
          </w:tcPr>
          <w:p w:rsidR="00000000" w:rsidDel="00000000" w:rsidP="00000000" w:rsidRDefault="00000000" w:rsidRPr="00000000" w14:paraId="00000035">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your organization is a registered/incorporated entity, please answer the following questions:</w:t>
            </w:r>
          </w:p>
        </w:tc>
      </w:tr>
      <w:tr>
        <w:trPr>
          <w:cantSplit w:val="0"/>
          <w:tblHeader w:val="0"/>
        </w:trPr>
        <w:tc>
          <w:tcPr>
            <w:vAlign w:val="center"/>
          </w:tcPr>
          <w:p w:rsidR="00000000" w:rsidDel="00000000" w:rsidP="00000000" w:rsidRDefault="00000000" w:rsidRPr="00000000" w14:paraId="00000037">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Number of team members in the organization</w:t>
            </w:r>
          </w:p>
        </w:tc>
        <w:tc>
          <w:tcPr>
            <w:vAlign w:val="center"/>
          </w:tcPr>
          <w:p w:rsidR="00000000" w:rsidDel="00000000" w:rsidP="00000000" w:rsidRDefault="00000000" w:rsidRPr="00000000" w14:paraId="00000038">
            <w:pPr>
              <w:spacing w:after="144" w:lineRule="auto"/>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budget of the organization</w:t>
            </w:r>
          </w:p>
        </w:tc>
        <w:tc>
          <w:tcPr/>
          <w:p w:rsidR="00000000" w:rsidDel="00000000" w:rsidP="00000000" w:rsidRDefault="00000000" w:rsidRPr="00000000" w14:paraId="0000003A">
            <w:pPr>
              <w:spacing w:after="144"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spacing w:after="144"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How old is your organization?</w:t>
            </w:r>
            <w:r w:rsidDel="00000000" w:rsidR="00000000" w:rsidRPr="00000000">
              <w:rPr>
                <w:rtl w:val="0"/>
              </w:rPr>
            </w:r>
          </w:p>
        </w:tc>
        <w:tc>
          <w:tcPr/>
          <w:p w:rsidR="00000000" w:rsidDel="00000000" w:rsidP="00000000" w:rsidRDefault="00000000" w:rsidRPr="00000000" w14:paraId="0000003C">
            <w:pPr>
              <w:spacing w:after="144"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D">
      <w:pPr>
        <w:spacing w:after="120" w:before="12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are applying as an individual or on behalf of an unregistered group/organization, answer this question: </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E">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 you or someone else on your team have a Social Insurance Number? </w:t>
            </w:r>
            <w:r w:rsidDel="00000000" w:rsidR="00000000" w:rsidRPr="00000000">
              <w:rPr>
                <w:rFonts w:ascii="Arial" w:cs="Arial" w:eastAsia="Arial" w:hAnsi="Arial"/>
                <w:i w:val="1"/>
                <w:color w:val="000000"/>
                <w:sz w:val="20"/>
                <w:szCs w:val="20"/>
                <w:rtl w:val="0"/>
              </w:rPr>
              <w:t xml:space="preserve">Note: While there currently are no opportunities in place to distribute funds to individuals without a SIN, there may be other ways to navigate project funding.</w:t>
            </w:r>
            <w:r w:rsidDel="00000000" w:rsidR="00000000" w:rsidRPr="00000000">
              <w:rPr>
                <w:rtl w:val="0"/>
              </w:rPr>
            </w:r>
          </w:p>
        </w:tc>
        <w:tc>
          <w:tcPr/>
          <w:p w:rsidR="00000000" w:rsidDel="00000000" w:rsidP="00000000" w:rsidRDefault="00000000" w:rsidRPr="00000000" w14:paraId="0000003F">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Yes, I have a SIN</w:t>
            </w:r>
          </w:p>
          <w:p w:rsidR="00000000" w:rsidDel="00000000" w:rsidP="00000000" w:rsidRDefault="00000000" w:rsidRPr="00000000" w14:paraId="00000040">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 I do not have a SIN</w:t>
            </w:r>
          </w:p>
          <w:p w:rsidR="00000000" w:rsidDel="00000000" w:rsidP="00000000" w:rsidRDefault="00000000" w:rsidRPr="00000000" w14:paraId="00000041">
            <w:pPr>
              <w:spacing w:after="144"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Prefer not to say</w:t>
            </w:r>
          </w:p>
        </w:tc>
      </w:tr>
    </w:tbl>
    <w:p w:rsidR="00000000" w:rsidDel="00000000" w:rsidP="00000000" w:rsidRDefault="00000000" w:rsidRPr="00000000" w14:paraId="00000042">
      <w:pPr>
        <w:rPr>
          <w:rFonts w:ascii="Arial" w:cs="Arial" w:eastAsia="Arial" w:hAnsi="Arial"/>
          <w:color w:val="000000"/>
          <w:sz w:val="20"/>
          <w:szCs w:val="20"/>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669"/>
        <w:tblGridChange w:id="0">
          <w:tblGrid>
            <w:gridCol w:w="3681"/>
            <w:gridCol w:w="5669"/>
          </w:tblGrid>
        </w:tblGridChange>
      </w:tblGrid>
      <w:tr>
        <w:trPr>
          <w:cantSplit w:val="0"/>
          <w:tblHeader w:val="0"/>
        </w:trPr>
        <w:tc>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Which grant stream are you applying for:</w:t>
            </w:r>
          </w:p>
        </w:tc>
        <w:tc>
          <w:tcPr/>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Small Grants ($10,000 - $20,000 | 8 - 10 grants offered)</w:t>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Medium Grants ($20,000 - $60,000 | 6 - 8 grants offered)</w:t>
            </w:r>
          </w:p>
          <w:p w:rsidR="00000000" w:rsidDel="00000000" w:rsidP="00000000" w:rsidRDefault="00000000" w:rsidRPr="00000000" w14:paraId="0000004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Large Grants ($60,000 - $80,000 | 2 - 3 grants offered)</w:t>
            </w:r>
          </w:p>
        </w:tc>
      </w:tr>
    </w:tbl>
    <w:p w:rsidR="00000000" w:rsidDel="00000000" w:rsidP="00000000" w:rsidRDefault="00000000" w:rsidRPr="00000000" w14:paraId="00000047">
      <w:pPr>
        <w:spacing w:after="240" w:before="240" w:lineRule="auto"/>
        <w:rPr>
          <w:rFonts w:ascii="Arial" w:cs="Arial" w:eastAsia="Arial" w:hAnsi="Arial"/>
          <w:b w:val="1"/>
          <w:color w:val="cc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after="240" w:before="240" w:lineRule="auto"/>
        <w:rPr>
          <w:rFonts w:ascii="Arial" w:cs="Arial" w:eastAsia="Arial" w:hAnsi="Arial"/>
          <w:b w:val="1"/>
          <w:color w:val="cc0000"/>
          <w:sz w:val="26"/>
          <w:szCs w:val="26"/>
        </w:rPr>
      </w:pPr>
      <w:r w:rsidDel="00000000" w:rsidR="00000000" w:rsidRPr="00000000">
        <w:rPr>
          <w:rFonts w:ascii="Arial" w:cs="Arial" w:eastAsia="Arial" w:hAnsi="Arial"/>
          <w:b w:val="1"/>
          <w:color w:val="cc0000"/>
          <w:sz w:val="26"/>
          <w:szCs w:val="26"/>
          <w:rtl w:val="0"/>
        </w:rPr>
        <w:t xml:space="preserve">Initiative/Project Narrative - Small Grant ($10,000 - $20,000)</w:t>
      </w:r>
    </w:p>
    <w:p w:rsidR="00000000" w:rsidDel="00000000" w:rsidP="00000000" w:rsidRDefault="00000000" w:rsidRPr="00000000" w14:paraId="00000049">
      <w:pPr>
        <w:spacing w:after="120" w:befor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Answers to these questions should be limited to a 2-page document. You can respond in paragraphs or bullet points. We do not expect academic style writing or formal language so write in a way that is comfortable for you to express your ideas. </w:t>
      </w:r>
      <w:r w:rsidDel="00000000" w:rsidR="00000000" w:rsidRPr="00000000">
        <w:rPr>
          <w:rtl w:val="0"/>
        </w:rPr>
      </w:r>
    </w:p>
    <w:p w:rsidR="00000000" w:rsidDel="00000000" w:rsidP="00000000" w:rsidRDefault="00000000" w:rsidRPr="00000000" w14:paraId="0000004A">
      <w:pPr>
        <w:numPr>
          <w:ilvl w:val="0"/>
          <w:numId w:val="1"/>
        </w:numPr>
        <w:spacing w:after="120" w:before="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community challenges or needs are you trying to address through this initiative?</w:t>
      </w:r>
    </w:p>
    <w:p w:rsidR="00000000" w:rsidDel="00000000" w:rsidP="00000000" w:rsidRDefault="00000000" w:rsidRPr="00000000" w14:paraId="0000004B">
      <w:pPr>
        <w:numPr>
          <w:ilvl w:val="0"/>
          <w:numId w:val="1"/>
        </w:numPr>
        <w:spacing w:after="120" w:before="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primary goal of this grant is to support initiatives led by and centring migrants and their lived experiences. In your own words please share your connection to migrant communities and how your work is led by migrants and centers their lived experiences?</w:t>
      </w:r>
    </w:p>
    <w:p w:rsidR="00000000" w:rsidDel="00000000" w:rsidP="00000000" w:rsidRDefault="00000000" w:rsidRPr="00000000" w14:paraId="0000004C">
      <w:pPr>
        <w:numPr>
          <w:ilvl w:val="0"/>
          <w:numId w:val="1"/>
        </w:numPr>
        <w:spacing w:after="120" w:before="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some values you and/or your group holds and how do these values guide your work and relationships?</w:t>
      </w:r>
    </w:p>
    <w:p w:rsidR="00000000" w:rsidDel="00000000" w:rsidP="00000000" w:rsidRDefault="00000000" w:rsidRPr="00000000" w14:paraId="0000004D">
      <w:pPr>
        <w:numPr>
          <w:ilvl w:val="0"/>
          <w:numId w:val="1"/>
        </w:numPr>
        <w:spacing w:after="120" w:before="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your main goals and hopes with this initiative or project and how will you achieve them?</w:t>
      </w:r>
    </w:p>
    <w:p w:rsidR="00000000" w:rsidDel="00000000" w:rsidP="00000000" w:rsidRDefault="00000000" w:rsidRPr="00000000" w14:paraId="0000004E">
      <w:pPr>
        <w:numPr>
          <w:ilvl w:val="0"/>
          <w:numId w:val="1"/>
        </w:numPr>
        <w:spacing w:after="120" w:before="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much money do you need? (Provide a basic budget breakdown to let us know how you will utilize the funds). For example, this could include labor costs, operations, honorariums, material needs, transportation, gifts, space rentals, etc. </w:t>
      </w:r>
    </w:p>
    <w:p w:rsidR="00000000" w:rsidDel="00000000" w:rsidP="00000000" w:rsidRDefault="00000000" w:rsidRPr="00000000" w14:paraId="0000004F">
      <w:pPr>
        <w:spacing w:after="120" w:before="120" w:lineRule="auto"/>
        <w:ind w:left="714" w:firstLine="0"/>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Note: We acknowledge the unexpected circumstances that may arise and can be flexible with changes in proposed budgets. We are aiming for a collaborative process to support adjustments within the capacity of the funding and resources available for this granting pilot.</w:t>
      </w:r>
      <w:r w:rsidDel="00000000" w:rsidR="00000000" w:rsidRPr="00000000">
        <w:rPr>
          <w:rtl w:val="0"/>
        </w:rPr>
      </w:r>
    </w:p>
    <w:p w:rsidR="00000000" w:rsidDel="00000000" w:rsidP="00000000" w:rsidRDefault="00000000" w:rsidRPr="00000000" w14:paraId="00000050">
      <w:pPr>
        <w:numPr>
          <w:ilvl w:val="0"/>
          <w:numId w:val="1"/>
        </w:numPr>
        <w:spacing w:after="120" w:before="120"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capacity (people, skills, and time) would you need to implement this initiative? If any, what support would you need to build your capacity?</w:t>
      </w:r>
    </w:p>
    <w:p w:rsidR="00000000" w:rsidDel="00000000" w:rsidP="00000000" w:rsidRDefault="00000000" w:rsidRPr="00000000" w14:paraId="00000051">
      <w:pPr>
        <w:spacing w:after="240" w:before="240" w:lineRule="auto"/>
        <w:rPr>
          <w:rFonts w:ascii="Times New Roman" w:cs="Times New Roman" w:eastAsia="Times New Roman" w:hAnsi="Times New Roman"/>
        </w:rPr>
      </w:pPr>
      <w:r w:rsidDel="00000000" w:rsidR="00000000" w:rsidRPr="00000000">
        <w:rPr>
          <w:rFonts w:ascii="Arial" w:cs="Arial" w:eastAsia="Arial" w:hAnsi="Arial"/>
          <w:b w:val="1"/>
          <w:color w:val="cc0000"/>
          <w:sz w:val="26"/>
          <w:szCs w:val="26"/>
          <w:rtl w:val="0"/>
        </w:rPr>
        <w:t xml:space="preserve">Concluding Questions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other ways we can support you in your journey?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1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Note: We can offer guidance and support on matters such as designing a budget, project plan and implementation, building network and connections, tech support, identifying community potential community leaders and partners, and so on.</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like to receive feedback on your application?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58">
      <w:pPr>
        <w:spacing w:after="240" w:before="240" w:lineRule="auto"/>
        <w:rPr>
          <w:rFonts w:ascii="Times New Roman" w:cs="Times New Roman" w:eastAsia="Times New Roman" w:hAnsi="Times New Roman"/>
        </w:rPr>
      </w:pPr>
      <w:r w:rsidDel="00000000" w:rsidR="00000000" w:rsidRPr="00000000">
        <w:rPr>
          <w:rFonts w:ascii="Arial" w:cs="Arial" w:eastAsia="Arial" w:hAnsi="Arial"/>
          <w:b w:val="1"/>
          <w:color w:val="cc0000"/>
          <w:sz w:val="26"/>
          <w:szCs w:val="26"/>
          <w:rtl w:val="0"/>
        </w:rPr>
        <w:t xml:space="preserve">Decision-making Criteria</w:t>
      </w:r>
      <w:r w:rsidDel="00000000" w:rsidR="00000000" w:rsidRPr="00000000">
        <w:rPr>
          <w:rtl w:val="0"/>
        </w:rPr>
      </w:r>
    </w:p>
    <w:tbl>
      <w:tblPr>
        <w:tblStyle w:val="Table6"/>
        <w:tblW w:w="10070.0" w:type="dxa"/>
        <w:jc w:val="left"/>
        <w:tblLayout w:type="fixed"/>
        <w:tblLook w:val="0400"/>
      </w:tblPr>
      <w:tblGrid>
        <w:gridCol w:w="1410"/>
        <w:gridCol w:w="1984"/>
        <w:gridCol w:w="2127"/>
        <w:gridCol w:w="2126"/>
        <w:gridCol w:w="2423"/>
        <w:tblGridChange w:id="0">
          <w:tblGrid>
            <w:gridCol w:w="1410"/>
            <w:gridCol w:w="1984"/>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4023"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Refugee and migrant Community leadership with a focus on shifting power dynamics and systems change</w:t>
            </w:r>
          </w:p>
          <w:p w:rsidR="00000000" w:rsidDel="00000000" w:rsidP="00000000" w:rsidRDefault="00000000" w:rsidRPr="00000000" w14:paraId="0000005F">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- 25%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0">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community challenges or needs are you trying to address through this initiative?”</w:t>
            </w:r>
          </w:p>
          <w:p w:rsidR="00000000" w:rsidDel="00000000" w:rsidP="00000000" w:rsidRDefault="00000000" w:rsidRPr="00000000" w14:paraId="00000061">
            <w:pPr>
              <w:spacing w:after="240" w:befor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primary goal of this grant is to support initiatives led by and centring migrants and their lived experiences. In your own words please share your connection to migrant communities and how your work is led by migrants and centers their lived experiences?”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3">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has limited or surface-level involvement of racialized migrant communities, and its leadership may not have direct lived experience with the challenges faced by these groups. Community relationships are minimal or not yet established, with little evidence of community-driven design or decision-making.</w:t>
            </w:r>
          </w:p>
          <w:p w:rsidR="00000000" w:rsidDel="00000000" w:rsidP="00000000" w:rsidRDefault="00000000" w:rsidRPr="00000000" w14:paraId="0000006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largely upholds existing power structures, with little effort to shift control or challenge dominant narratives. Practices may unintentionally tokenize racialized migrants, reinforcing inequities instead of addressing them.</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includes some community-centered elements and leaders with lived experiences as racialized migrants. While there are connections to the community, these relationships may not yet be fully established or deeply rooted. Efforts to involve the community in decision-making and design are evident but still developing or applied inconsistently.</w:t>
            </w:r>
          </w:p>
          <w:p w:rsidR="00000000" w:rsidDel="00000000" w:rsidP="00000000" w:rsidRDefault="00000000" w:rsidRPr="00000000" w14:paraId="0000006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initiative/project leads are starting to challenge power dynamics by involving impacted community members in leadership roles. However, more work is needed to meaningfully shift control to those most affected and fully align the approach with long-term goals of equity and systemic change.</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6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is created by and for directly impacted racialized migrant communities using a community-centered approach. </w:t>
            </w:r>
          </w:p>
          <w:p w:rsidR="00000000" w:rsidDel="00000000" w:rsidP="00000000" w:rsidRDefault="00000000" w:rsidRPr="00000000" w14:paraId="0000006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Leaders of the initiative/project have lived experiences as racialized migrants and have strong connections with the groups they are working with. They prioritize community involvement and relationships and have put processes in place to ensure that design, decision-making and direction for the initiative are driven by the community (i.e.  community-led and grassroots). </w:t>
            </w:r>
          </w:p>
          <w:p w:rsidR="00000000" w:rsidDel="00000000" w:rsidP="00000000" w:rsidRDefault="00000000" w:rsidRPr="00000000" w14:paraId="0000006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initiative/project leads aim to shift power dynamics by ceding control to those who are most impacted. They are pushing for long-term change for the benefit of impacted groups and reject practices that tokenize racialized migrants or uphold the dominant narratives surrounding them.</w:t>
            </w:r>
          </w:p>
        </w:tc>
      </w:tr>
    </w:tbl>
    <w:p w:rsidR="00000000" w:rsidDel="00000000" w:rsidP="00000000" w:rsidRDefault="00000000" w:rsidRPr="00000000" w14:paraId="0000006A">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240" w:before="240" w:lineRule="auto"/>
        <w:rPr>
          <w:rFonts w:ascii="Times New Roman" w:cs="Times New Roman" w:eastAsia="Times New Roman" w:hAnsi="Times New Roman"/>
        </w:rPr>
      </w:pPr>
      <w:r w:rsidDel="00000000" w:rsidR="00000000" w:rsidRPr="00000000">
        <w:rPr>
          <w:rtl w:val="0"/>
        </w:rPr>
      </w:r>
    </w:p>
    <w:tbl>
      <w:tblPr>
        <w:tblStyle w:val="Table7"/>
        <w:tblW w:w="10070.0" w:type="dxa"/>
        <w:jc w:val="left"/>
        <w:tblLayout w:type="fixed"/>
        <w:tblLook w:val="0400"/>
      </w:tblPr>
      <w:tblGrid>
        <w:gridCol w:w="1410"/>
        <w:gridCol w:w="1984"/>
        <w:gridCol w:w="2127"/>
        <w:gridCol w:w="2126"/>
        <w:gridCol w:w="2423"/>
        <w:tblGridChange w:id="0">
          <w:tblGrid>
            <w:gridCol w:w="1410"/>
            <w:gridCol w:w="1984"/>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3">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Embracing intersectional identities with a commitment to community care, reciprocal relationships, and collective liberation</w:t>
            </w:r>
          </w:p>
          <w:p w:rsidR="00000000" w:rsidDel="00000000" w:rsidP="00000000" w:rsidRDefault="00000000" w:rsidRPr="00000000" w14:paraId="00000074">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- 20%</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5">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some values you and/or your group holds and how do these values guide your work and relationships?”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has limited focus on community care and reciprocal relationships. The principle of 'nothing about us without us' is not fully integrated, and there is little trust in racialized migrant communities to lead or shape the initiative. Performative practices may still be present, and little effort is made to shift away from oppressive systems.</w:t>
            </w:r>
          </w:p>
          <w:p w:rsidR="00000000" w:rsidDel="00000000" w:rsidP="00000000" w:rsidRDefault="00000000" w:rsidRPr="00000000" w14:paraId="0000007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Intersectional identities and diverse lived experiences within the community are largely overlooked, resulting in lack of inclusivity. The focus on collective liberation is limited, with little to no effort made to build connections or solidarity across impacted groups and causes.</w:t>
            </w:r>
          </w:p>
          <w:p w:rsidR="00000000" w:rsidDel="00000000" w:rsidP="00000000" w:rsidRDefault="00000000" w:rsidRPr="00000000" w14:paraId="00000078">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shows a developing commitment to community care and reciprocal relationships, with some effort to ground its work in the principle of 'nothing about us without us.' While there is trust in racialized migrant communities to shape the initiative's/project's goals, this trust may not yet be fully established or consistently practiced. Efforts to move away from performative practices are present but may lack depth or consistency.</w:t>
            </w:r>
          </w:p>
          <w:p w:rsidR="00000000" w:rsidDel="00000000" w:rsidP="00000000" w:rsidRDefault="00000000" w:rsidRPr="00000000" w14:paraId="0000007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Intersectionality is acknowledged, and some diverse identities within the community are considered. However, the initiative's approach may not yet fully address the varied lived experiences of all impacted groups. The importance of collective liberation is recognized, but more work is needed to strengthen solidarities and deepen connections across causes.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7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is grounded in community care and reciprocal relationships. The project/initiative leads believe 'nothing about us without us' and that power is built from the ground up. They value and trust racialized migrant communities, recognizing that these communities are best equipped to inform the goals of the initiative. The approach of the project or initiative shifts away from performative practices and avoids replicating oppressive structures, instead promoting the potential, abilities, and autonomy of migrants.</w:t>
            </w:r>
          </w:p>
          <w:p w:rsidR="00000000" w:rsidDel="00000000" w:rsidP="00000000" w:rsidRDefault="00000000" w:rsidRPr="00000000" w14:paraId="0000007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leads understand that no one should be left behind within the impacted groups they are building relationships with. They embrace the intersectional identities migrants embody including race, culture, language, spirituality, religion, gender, sexuality, immigration statuses (or lack thereof), abilities (visible and invisible), health, and different ways of being and knowing. </w:t>
            </w:r>
          </w:p>
          <w:p w:rsidR="00000000" w:rsidDel="00000000" w:rsidP="00000000" w:rsidRDefault="00000000" w:rsidRPr="00000000" w14:paraId="0000007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leads believe in working towards collective liberation for all racialized migrants, understanding that all solidarities and causes are ultimately tied together. </w:t>
            </w:r>
          </w:p>
        </w:tc>
      </w:tr>
    </w:tbl>
    <w:p w:rsidR="00000000" w:rsidDel="00000000" w:rsidP="00000000" w:rsidRDefault="00000000" w:rsidRPr="00000000" w14:paraId="0000007E">
      <w:pPr>
        <w:spacing w:after="240" w:before="240" w:lineRule="auto"/>
        <w:rPr>
          <w:rFonts w:ascii="Times New Roman" w:cs="Times New Roman" w:eastAsia="Times New Roman" w:hAnsi="Times New Roman"/>
        </w:rPr>
      </w:pPr>
      <w:r w:rsidDel="00000000" w:rsidR="00000000" w:rsidRPr="00000000">
        <w:rPr>
          <w:rtl w:val="0"/>
        </w:rPr>
      </w:r>
    </w:p>
    <w:tbl>
      <w:tblPr>
        <w:tblStyle w:val="Table8"/>
        <w:tblW w:w="10070.0" w:type="dxa"/>
        <w:jc w:val="left"/>
        <w:tblLayout w:type="fixed"/>
        <w:tblLook w:val="0400"/>
      </w:tblPr>
      <w:tblGrid>
        <w:gridCol w:w="1410"/>
        <w:gridCol w:w="1984"/>
        <w:gridCol w:w="2127"/>
        <w:gridCol w:w="2126"/>
        <w:gridCol w:w="2423"/>
        <w:tblGridChange w:id="0">
          <w:tblGrid>
            <w:gridCol w:w="1410"/>
            <w:gridCol w:w="1984"/>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Embedding an equity-centered approach and practicing community-based accountability </w:t>
            </w:r>
          </w:p>
          <w:p w:rsidR="00000000" w:rsidDel="00000000" w:rsidP="00000000" w:rsidRDefault="00000000" w:rsidRPr="00000000" w14:paraId="0000008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- 25%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are your main goals and hopes with this initiative or project and how will you achieve them?”</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7">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or initiative lacks clear goals and hopes and how they advance equity and inclusion. Efforts to improve access, build solidarity, or reduce barriers are minimal or unclear. There is little recognition of existing community efforts, and the project risks working in isolation from the community.</w:t>
            </w:r>
          </w:p>
          <w:p w:rsidR="00000000" w:rsidDel="00000000" w:rsidP="00000000" w:rsidRDefault="00000000" w:rsidRPr="00000000" w14:paraId="0000008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Accountability practices to incorporate community feedback to shape the initiative are weak or missing. An equity-focused and community-centered approach is largely missing or inconsistently applied.</w:t>
            </w:r>
          </w:p>
          <w:p w:rsidR="00000000" w:rsidDel="00000000" w:rsidP="00000000" w:rsidRDefault="00000000" w:rsidRPr="00000000" w14:paraId="0000008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is little flexibility or willingness to adapt based on community input, which may limit the initiative’s ability to evolve and meet the needs of the community.</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or initiative takes a general approach to advancing equity and inclusion for impacted communities with its goals. While there is a focus on creating access and minimizing barriers, the strategies for achieving this lack clarity or depth. The project acknowledges existing community efforts but may not fully integrate or build on them in a meaningful way.</w:t>
            </w:r>
          </w:p>
          <w:p w:rsidR="00000000" w:rsidDel="00000000" w:rsidP="00000000" w:rsidRDefault="00000000" w:rsidRPr="00000000" w14:paraId="0000008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equity-focused, community-centered approach is present but not consistently applied. Accountability practices for incorporating community feedback are emerging but may not be fully integrated in all aspects of the work.</w:t>
            </w:r>
          </w:p>
          <w:p w:rsidR="00000000" w:rsidDel="00000000" w:rsidP="00000000" w:rsidRDefault="00000000" w:rsidRPr="00000000" w14:paraId="0000008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is willingness to adapt based on feedback, though the flexibility may be limited or situational.</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D">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project or initiative has a clear plan for implementation. The ultimate goals and hopes of the initiative/project seek to advance equity and inclusion for and with impacted communities. This includes improving access, building networks of solidarity, and reducing barriers for the identified communities. The project/initiative aims to build upon existing community efforts, recognizing that any current initiative is part of ongoing progress made by the community over the years. </w:t>
            </w:r>
          </w:p>
          <w:p w:rsidR="00000000" w:rsidDel="00000000" w:rsidP="00000000" w:rsidRDefault="00000000" w:rsidRPr="00000000" w14:paraId="0000008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approach to achieving the initiative/project’s goals and hopes should be equity-focused and community-centered. There are clear accountability practices in place to ensure community feedback is incorporated throughout the initiative. </w:t>
            </w:r>
          </w:p>
          <w:p w:rsidR="00000000" w:rsidDel="00000000" w:rsidP="00000000" w:rsidRDefault="00000000" w:rsidRPr="00000000" w14:paraId="0000008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hopes/goals and processes reflect a willingness to be flexible to adapt to emerging community needs and input.</w:t>
            </w:r>
          </w:p>
        </w:tc>
      </w:tr>
    </w:tbl>
    <w:p w:rsidR="00000000" w:rsidDel="00000000" w:rsidP="00000000" w:rsidRDefault="00000000" w:rsidRPr="00000000" w14:paraId="00000090">
      <w:pPr>
        <w:spacing w:after="240" w:before="240" w:lineRule="auto"/>
        <w:rPr>
          <w:rFonts w:ascii="Times New Roman" w:cs="Times New Roman" w:eastAsia="Times New Roman" w:hAnsi="Times New Roman"/>
        </w:rPr>
      </w:pPr>
      <w:r w:rsidDel="00000000" w:rsidR="00000000" w:rsidRPr="00000000">
        <w:rPr>
          <w:rtl w:val="0"/>
        </w:rPr>
      </w:r>
    </w:p>
    <w:tbl>
      <w:tblPr>
        <w:tblStyle w:val="Table9"/>
        <w:tblW w:w="10070.0" w:type="dxa"/>
        <w:jc w:val="left"/>
        <w:tblLayout w:type="fixed"/>
        <w:tblLook w:val="0400"/>
      </w:tblPr>
      <w:tblGrid>
        <w:gridCol w:w="1552"/>
        <w:gridCol w:w="1842"/>
        <w:gridCol w:w="2127"/>
        <w:gridCol w:w="2126"/>
        <w:gridCol w:w="2423"/>
        <w:tblGridChange w:id="0">
          <w:tblGrid>
            <w:gridCol w:w="1552"/>
            <w:gridCol w:w="1842"/>
            <w:gridCol w:w="2127"/>
            <w:gridCol w:w="2126"/>
            <w:gridCol w:w="242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Criteria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Application Questions where the criteria may be reflected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1 (Low)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3 (Med)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Score 5 (High) </w:t>
            </w:r>
            <w:r w:rsidDel="00000000" w:rsidR="00000000" w:rsidRPr="00000000">
              <w:rPr>
                <w:rtl w:val="0"/>
              </w:rPr>
            </w:r>
          </w:p>
        </w:tc>
      </w:tr>
      <w:tr>
        <w:trPr>
          <w:cantSplit w:val="0"/>
          <w:trHeight w:val="19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6">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Awareness of your capacity to carry out initiative/project goals and limitations</w:t>
            </w:r>
          </w:p>
          <w:p w:rsidR="00000000" w:rsidDel="00000000" w:rsidP="00000000" w:rsidRDefault="00000000" w:rsidRPr="00000000" w14:paraId="00000097">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- 15%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capacity (people, skills, and time) would you need to implement this initiative? If any, what support would you need to build your capacity?”</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9">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leads have minimal awareness of their limitations and may struggle to articulate their strengths. </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A">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leads demonstrate a general understanding of their limitations and barriers, alongside an awareness of their strengths. </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B">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initiative or project leads have an understanding and awareness of their limitations and barriers. At the same time, leads are able to express their strengths and the areas they are confident about.  </w:t>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C">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Budget clarity and commitment to inclusive comp-ensation</w:t>
            </w:r>
          </w:p>
          <w:p w:rsidR="00000000" w:rsidDel="00000000" w:rsidP="00000000" w:rsidRDefault="00000000" w:rsidRPr="00000000" w14:paraId="0000009D">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Weight - 15%</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E">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much money do you need? (Basic budget breakdown to let us know how you will utilize the funds) This could include items such as honoraria, transport, admin”</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F">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application provides little information in the budget breakdown, such as expenses for staffing needs, project deliverables, and timelines. Inclusive compensation is not prioritized, and some individuals involved in the project may not receive fair recognition, compensation, or support.</w:t>
            </w:r>
          </w:p>
          <w:p w:rsidR="00000000" w:rsidDel="00000000" w:rsidP="00000000" w:rsidRDefault="00000000" w:rsidRPr="00000000" w14:paraId="000000A0">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1">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budget breakdown provides a basic outline of the resources needed but presents gaps in allocation. Inclusive compensation is a priority but may not consistently include everyone involved.</w:t>
            </w:r>
          </w:p>
          <w:p w:rsidR="00000000" w:rsidDel="00000000" w:rsidP="00000000" w:rsidRDefault="00000000" w:rsidRPr="00000000" w14:paraId="000000A2">
            <w:pPr>
              <w:spacing w:after="240" w:before="24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3">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Sufficient detail in the budget breakdown, including a clear allocation of expenses for staffing needs, project deliverables, and timelines. Fair and inclusive compensation for everyone contributing to the initiative/project is prioritized. </w:t>
            </w:r>
          </w:p>
          <w:p w:rsidR="00000000" w:rsidDel="00000000" w:rsidP="00000000" w:rsidRDefault="00000000" w:rsidRPr="00000000" w14:paraId="000000A4">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p>
        </w:tc>
      </w:tr>
    </w:tbl>
    <w:p w:rsidR="00000000" w:rsidDel="00000000" w:rsidP="00000000" w:rsidRDefault="00000000" w:rsidRPr="00000000" w14:paraId="000000A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after="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7">
      <w:pPr>
        <w:spacing w:after="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8">
      <w:pPr>
        <w:spacing w:after="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sectPr>
      <w:footerReference r:id="rId16" w:type="default"/>
      <w:footerReference r:id="rId17" w:type="even"/>
      <w:pgSz w:h="15840" w:w="12240" w:orient="portrait"/>
      <w:pgMar w:bottom="1083" w:top="1083" w:left="1077"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rFonts w:ascii="Arial" w:cs="Arial" w:eastAsia="Arial" w:hAnsi="Arial"/>
        <w:b w:val="1"/>
        <w:color w:val="000000"/>
        <w:sz w:val="22"/>
        <w:szCs w:val="22"/>
      </w:rPr>
    </w:lvl>
    <w:lvl w:ilvl="1">
      <w:start w:val="1"/>
      <w:numFmt w:val="lowerLetter"/>
      <w:lvlText w:val="%2."/>
      <w:lvlJc w:val="left"/>
      <w:pPr>
        <w:ind w:left="1440" w:hanging="360"/>
      </w:pPr>
      <w:rPr>
        <w:rFonts w:ascii="Arial" w:cs="Arial" w:eastAsia="Arial" w:hAnsi="Arial"/>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Arial" w:cs="Arial" w:eastAsia="Arial" w:hAnsi="Arial"/>
        <w:sz w:val="22"/>
        <w:szCs w:val="22"/>
      </w:rPr>
    </w:lvl>
    <w:lvl w:ilvl="1">
      <w:start w:val="1"/>
      <w:numFmt w:val="lowerLetter"/>
      <w:lvlText w:val="%2."/>
      <w:lvlJc w:val="left"/>
      <w:pPr>
        <w:ind w:left="1440" w:hanging="360"/>
      </w:pPr>
      <w:rPr>
        <w:rFonts w:ascii="Arial" w:cs="Arial" w:eastAsia="Arial" w:hAnsi="Arial"/>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D175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D175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D175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D175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D175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D175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D175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D175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D175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D175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D175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D175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D175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D175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D175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D175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D175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D175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D1757"/>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D175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D1757"/>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D175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D175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AD1757"/>
    <w:rPr>
      <w:i w:val="1"/>
      <w:iCs w:val="1"/>
      <w:color w:val="404040" w:themeColor="text1" w:themeTint="0000BF"/>
    </w:rPr>
  </w:style>
  <w:style w:type="paragraph" w:styleId="ListParagraph">
    <w:name w:val="List Paragraph"/>
    <w:basedOn w:val="Normal"/>
    <w:uiPriority w:val="34"/>
    <w:qFormat w:val="1"/>
    <w:rsid w:val="00AD1757"/>
    <w:pPr>
      <w:ind w:left="720"/>
      <w:contextualSpacing w:val="1"/>
    </w:pPr>
  </w:style>
  <w:style w:type="character" w:styleId="IntenseEmphasis">
    <w:name w:val="Intense Emphasis"/>
    <w:basedOn w:val="DefaultParagraphFont"/>
    <w:uiPriority w:val="21"/>
    <w:qFormat w:val="1"/>
    <w:rsid w:val="00AD1757"/>
    <w:rPr>
      <w:i w:val="1"/>
      <w:iCs w:val="1"/>
      <w:color w:val="0f4761" w:themeColor="accent1" w:themeShade="0000BF"/>
    </w:rPr>
  </w:style>
  <w:style w:type="paragraph" w:styleId="IntenseQuote">
    <w:name w:val="Intense Quote"/>
    <w:basedOn w:val="Normal"/>
    <w:next w:val="Normal"/>
    <w:link w:val="IntenseQuoteChar"/>
    <w:uiPriority w:val="30"/>
    <w:qFormat w:val="1"/>
    <w:rsid w:val="00AD175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D1757"/>
    <w:rPr>
      <w:i w:val="1"/>
      <w:iCs w:val="1"/>
      <w:color w:val="0f4761" w:themeColor="accent1" w:themeShade="0000BF"/>
    </w:rPr>
  </w:style>
  <w:style w:type="character" w:styleId="IntenseReference">
    <w:name w:val="Intense Reference"/>
    <w:basedOn w:val="DefaultParagraphFont"/>
    <w:uiPriority w:val="32"/>
    <w:qFormat w:val="1"/>
    <w:rsid w:val="00AD1757"/>
    <w:rPr>
      <w:b w:val="1"/>
      <w:bCs w:val="1"/>
      <w:smallCaps w:val="1"/>
      <w:color w:val="0f4761" w:themeColor="accent1" w:themeShade="0000BF"/>
      <w:spacing w:val="5"/>
    </w:rPr>
  </w:style>
  <w:style w:type="character" w:styleId="Hyperlink">
    <w:name w:val="Hyperlink"/>
    <w:basedOn w:val="DefaultParagraphFont"/>
    <w:uiPriority w:val="99"/>
    <w:unhideWhenUsed w:val="1"/>
    <w:rsid w:val="00AD1757"/>
    <w:rPr>
      <w:color w:val="467886" w:themeColor="hyperlink"/>
      <w:u w:val="single"/>
    </w:rPr>
  </w:style>
  <w:style w:type="character" w:styleId="UnresolvedMention">
    <w:name w:val="Unresolved Mention"/>
    <w:basedOn w:val="DefaultParagraphFont"/>
    <w:uiPriority w:val="99"/>
    <w:semiHidden w:val="1"/>
    <w:unhideWhenUsed w:val="1"/>
    <w:rsid w:val="00AD1757"/>
    <w:rPr>
      <w:color w:val="605e5c"/>
      <w:shd w:color="auto" w:fill="e1dfdd" w:val="clear"/>
    </w:rPr>
  </w:style>
  <w:style w:type="table" w:styleId="TableGrid">
    <w:name w:val="Table Grid"/>
    <w:basedOn w:val="TableNormal"/>
    <w:uiPriority w:val="39"/>
    <w:rsid w:val="00141B5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951E75"/>
    <w:pPr>
      <w:tabs>
        <w:tab w:val="center" w:pos="4680"/>
        <w:tab w:val="right" w:pos="9360"/>
      </w:tabs>
    </w:pPr>
  </w:style>
  <w:style w:type="character" w:styleId="FooterChar" w:customStyle="1">
    <w:name w:val="Footer Char"/>
    <w:basedOn w:val="DefaultParagraphFont"/>
    <w:link w:val="Footer"/>
    <w:uiPriority w:val="99"/>
    <w:rsid w:val="00951E75"/>
  </w:style>
  <w:style w:type="character" w:styleId="PageNumber">
    <w:name w:val="page number"/>
    <w:basedOn w:val="DefaultParagraphFont"/>
    <w:uiPriority w:val="99"/>
    <w:semiHidden w:val="1"/>
    <w:unhideWhenUsed w:val="1"/>
    <w:rsid w:val="00951E75"/>
  </w:style>
  <w:style w:type="paragraph" w:styleId="Header">
    <w:name w:val="header"/>
    <w:basedOn w:val="Normal"/>
    <w:link w:val="HeaderChar"/>
    <w:uiPriority w:val="99"/>
    <w:unhideWhenUsed w:val="1"/>
    <w:rsid w:val="00951E75"/>
    <w:pPr>
      <w:tabs>
        <w:tab w:val="center" w:pos="4680"/>
        <w:tab w:val="right" w:pos="9360"/>
      </w:tabs>
    </w:pPr>
  </w:style>
  <w:style w:type="character" w:styleId="HeaderChar" w:customStyle="1">
    <w:name w:val="Header Char"/>
    <w:basedOn w:val="DefaultParagraphFont"/>
    <w:link w:val="Header"/>
    <w:uiPriority w:val="99"/>
    <w:rsid w:val="00951E75"/>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yyounis@radiussfu.com" TargetMode="External"/><Relationship Id="rId10" Type="http://schemas.openxmlformats.org/officeDocument/2006/relationships/hyperlink" Target="mailto:ssharma@radiussfu.com" TargetMode="External"/><Relationship Id="rId13" Type="http://schemas.openxmlformats.org/officeDocument/2006/relationships/hyperlink" Target="mailto:yyounis@radiussfu.com" TargetMode="External"/><Relationship Id="rId12" Type="http://schemas.openxmlformats.org/officeDocument/2006/relationships/hyperlink" Target="mailto:ssharma@radiussfu.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yyounis@radiussfu.com" TargetMode="External"/><Relationship Id="rId15" Type="http://schemas.openxmlformats.org/officeDocument/2006/relationships/hyperlink" Target="mailto:yyounis@radiussfu.com" TargetMode="External"/><Relationship Id="rId14" Type="http://schemas.openxmlformats.org/officeDocument/2006/relationships/hyperlink" Target="mailto:ssharma@radiussfu.com"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rveymonkey.ca/r/radiuspgm" TargetMode="External"/><Relationship Id="rId8" Type="http://schemas.openxmlformats.org/officeDocument/2006/relationships/hyperlink" Target="mailto:ssharma@radiussf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kDETjNrWcQOznixSMHBljPHmg==">CgMxLjAyCWlkLmdqZGd4czgAaicKFHN1Z2dlc3QuYmIwdXgxaXo2cXQyEg9TaGlraGFuayBTaGFybWFyITFwejV2QVRGeFhQMkhCWlZJV0JrWE54cVl6RS1kTG9uZQ==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2024-11-29T17:58:00Z</dcterms:created>
  <dc:creator>Shikhank Sharma</dc:creator>
</cp:coreProperties>
</file>